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E24" w:rsidRPr="00E16E4E" w:rsidRDefault="00844E24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MASURA </w:t>
      </w:r>
      <w:r w:rsidR="00C20750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 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>6.3 Dezvoltarea satelor</w:t>
      </w:r>
    </w:p>
    <w:p w:rsidR="00286E73" w:rsidRPr="00EE6210" w:rsidRDefault="00286E73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Anexa </w:t>
      </w:r>
      <w:r w:rsidR="00D67366">
        <w:rPr>
          <w:rFonts w:ascii="Calibri" w:hAnsi="Calibri" w:cs="Calibri"/>
          <w:b/>
          <w:color w:val="0000FF"/>
          <w:sz w:val="28"/>
          <w:szCs w:val="22"/>
          <w:lang w:val="ro-RO"/>
        </w:rPr>
        <w:t>5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– </w:t>
      </w:r>
      <w:r w:rsidR="00D67366">
        <w:rPr>
          <w:rFonts w:ascii="Calibri" w:hAnsi="Calibri" w:cs="Calibri"/>
          <w:b/>
          <w:color w:val="0000FF"/>
          <w:sz w:val="28"/>
          <w:szCs w:val="22"/>
          <w:lang w:val="ro-RO"/>
        </w:rPr>
        <w:t>Model Memoriu Justificativ</w:t>
      </w:r>
    </w:p>
    <w:p w:rsidR="00C75EFE" w:rsidRDefault="00C75EFE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EE6210" w:rsidRPr="00EE6210" w:rsidRDefault="00EE6210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8"/>
      </w:tblGrid>
      <w:tr w:rsidR="00D67366" w:rsidTr="00D67366">
        <w:tc>
          <w:tcPr>
            <w:tcW w:w="9678" w:type="dxa"/>
            <w:shd w:val="clear" w:color="auto" w:fill="F2F2F2" w:themeFill="background1" w:themeFillShade="F2"/>
          </w:tcPr>
          <w:p w:rsidR="00D67366" w:rsidRPr="00286E73" w:rsidRDefault="00D67366" w:rsidP="00D67366">
            <w:pPr>
              <w:rPr>
                <w:rFonts w:ascii="Calibri" w:hAnsi="Calibri" w:cs="Calibri"/>
                <w:b/>
                <w:sz w:val="22"/>
                <w:szCs w:val="22"/>
                <w:u w:val="single"/>
                <w:lang w:val="ro-RO"/>
              </w:rPr>
            </w:pPr>
            <w:r w:rsidRPr="00286E73">
              <w:rPr>
                <w:rFonts w:ascii="Calibri" w:hAnsi="Calibri" w:cs="Calibri"/>
                <w:b/>
                <w:sz w:val="22"/>
                <w:szCs w:val="22"/>
                <w:u w:val="single"/>
                <w:lang w:val="ro-RO"/>
              </w:rPr>
              <w:t>Nota:</w:t>
            </w:r>
          </w:p>
          <w:p w:rsidR="00D67366" w:rsidRDefault="00D67366" w:rsidP="00D67366">
            <w:pPr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286E73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 xml:space="preserve">Inainte de depunerea proiectului la GAL va recomandam sa consultati Fisa masurii si toate documentele </w:t>
            </w:r>
            <w:r w:rsidRPr="00286E73">
              <w:rPr>
                <w:rFonts w:ascii="Calibri" w:hAnsi="Calibri" w:cs="Calibri"/>
                <w:b/>
                <w:color w:val="FF0000"/>
                <w:sz w:val="22"/>
                <w:szCs w:val="22"/>
                <w:lang w:val="ro-RO"/>
              </w:rPr>
              <w:t>actualizate</w:t>
            </w:r>
            <w:r w:rsidRPr="00286E73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 xml:space="preserve"> aferente acestei masuri pe pagina web a GAL </w:t>
            </w:r>
            <w:hyperlink r:id="rId7" w:history="1">
              <w:r w:rsidRPr="00286E73">
                <w:rPr>
                  <w:rStyle w:val="Hyperlink"/>
                  <w:rFonts w:ascii="Calibri" w:hAnsi="Calibri" w:cs="Calibri"/>
                  <w:sz w:val="22"/>
                  <w:szCs w:val="22"/>
                  <w:lang w:val="ro-RO"/>
                </w:rPr>
                <w:t>http://galtaragugulanilor.ro/</w:t>
              </w:r>
            </w:hyperlink>
            <w:r w:rsidRPr="00286E73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.</w:t>
            </w:r>
          </w:p>
        </w:tc>
      </w:tr>
    </w:tbl>
    <w:p w:rsidR="00C75EFE" w:rsidRPr="00D67366" w:rsidRDefault="00C75EFE">
      <w:pPr>
        <w:rPr>
          <w:rFonts w:asciiTheme="minorHAnsi" w:hAnsiTheme="minorHAnsi" w:cs="Calibri"/>
          <w:sz w:val="22"/>
          <w:szCs w:val="22"/>
          <w:lang w:val="ro-RO"/>
        </w:rPr>
      </w:pPr>
    </w:p>
    <w:p w:rsidR="00D67366" w:rsidRPr="00D67366" w:rsidRDefault="00D67366">
      <w:pPr>
        <w:rPr>
          <w:rFonts w:asciiTheme="minorHAnsi" w:hAnsiTheme="minorHAnsi" w:cs="Calibri"/>
          <w:sz w:val="22"/>
          <w:szCs w:val="22"/>
          <w:lang w:val="ro-RO"/>
        </w:rPr>
      </w:pPr>
    </w:p>
    <w:p w:rsidR="00D67366" w:rsidRPr="00D67366" w:rsidRDefault="00D67366" w:rsidP="00D67366">
      <w:pPr>
        <w:jc w:val="center"/>
        <w:rPr>
          <w:rFonts w:asciiTheme="minorHAnsi" w:hAnsiTheme="minorHAnsi" w:cs="Calibri"/>
          <w:b/>
          <w:szCs w:val="22"/>
          <w:u w:val="single"/>
          <w:lang w:val="ro-RO"/>
        </w:rPr>
      </w:pPr>
      <w:r w:rsidRPr="00D67366">
        <w:rPr>
          <w:rFonts w:asciiTheme="minorHAnsi" w:hAnsiTheme="minorHAnsi" w:cs="Calibri"/>
          <w:b/>
          <w:szCs w:val="22"/>
          <w:u w:val="single"/>
          <w:lang w:val="ro-RO"/>
        </w:rPr>
        <w:t xml:space="preserve">CONTINUT CADRU MEMORIU JUSTIFICATIV </w:t>
      </w:r>
    </w:p>
    <w:p w:rsidR="00D67366" w:rsidRPr="00D67366" w:rsidRDefault="00D67366" w:rsidP="00D67366">
      <w:pPr>
        <w:jc w:val="center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Cs w:val="22"/>
          <w:lang w:val="ro-RO"/>
        </w:rPr>
        <w:t>(pentru proiecte fara lucrari de constructii-montaj)</w:t>
      </w:r>
    </w:p>
    <w:p w:rsidR="00D67366" w:rsidRPr="00D67366" w:rsidRDefault="00D67366" w:rsidP="00D67366">
      <w:pPr>
        <w:jc w:val="right"/>
        <w:rPr>
          <w:rFonts w:asciiTheme="minorHAnsi" w:hAnsiTheme="minorHAnsi" w:cs="Calibri"/>
          <w:b/>
          <w:sz w:val="22"/>
          <w:szCs w:val="22"/>
          <w:lang w:val="ro-RO"/>
        </w:rPr>
      </w:pPr>
    </w:p>
    <w:p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</w:p>
    <w:p w:rsidR="00D67366" w:rsidRPr="00D67366" w:rsidRDefault="00D67366" w:rsidP="00D67366">
      <w:pPr>
        <w:numPr>
          <w:ilvl w:val="0"/>
          <w:numId w:val="7"/>
        </w:num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Date generale</w:t>
      </w:r>
    </w:p>
    <w:p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1.1 Denumirea/Numele solicitantului (denumire, adresa)</w:t>
      </w:r>
    </w:p>
    <w:p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1.2 Denumirea investiţiei</w:t>
      </w:r>
    </w:p>
    <w:p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1.3 Elaborator (coordonate de identificare)</w:t>
      </w:r>
    </w:p>
    <w:p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1.4 Amplasamentul (judeţul, localitatea, strada, numărul, descrierea amplasamentului- </w:t>
      </w:r>
      <w:r w:rsidRPr="00D67366">
        <w:rPr>
          <w:rFonts w:asciiTheme="minorHAnsi" w:hAnsiTheme="minorHAnsi" w:cs="Calibri"/>
          <w:color w:val="FF0000"/>
          <w:sz w:val="22"/>
          <w:szCs w:val="22"/>
          <w:lang w:val="ro-RO"/>
        </w:rPr>
        <w:t>trebuie sa fie in teritoriul GAL)</w:t>
      </w:r>
    </w:p>
    <w:p w:rsidR="00D67366" w:rsidRPr="00D67366" w:rsidRDefault="00D67366" w:rsidP="00D67366">
      <w:pPr>
        <w:rPr>
          <w:rFonts w:asciiTheme="minorHAnsi" w:hAnsiTheme="minorHAnsi" w:cs="Calibri"/>
          <w:color w:val="FF0000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1.5 Tema, cu descrierea obiectivelor propuse, fundamentarea necesităţii şi oportunităţii investitiei –</w:t>
      </w:r>
      <w:r w:rsidRPr="00D67366">
        <w:rPr>
          <w:rFonts w:asciiTheme="minorHAnsi" w:hAnsiTheme="minorHAnsi" w:cs="Calibri"/>
          <w:color w:val="FF0000"/>
          <w:sz w:val="22"/>
          <w:szCs w:val="22"/>
          <w:lang w:val="ro-RO"/>
        </w:rPr>
        <w:t>descrieti detaliat , prezentand indicatori relevanti pentru proiect (lungimi de drumuri, suprafete de terenuri publice/pasuni/parcuri/zone verzi,etc deservite de investitia propusa prin proiect)</w:t>
      </w:r>
    </w:p>
    <w:p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1.6 Descrierea funcţională şi tehnologică</w:t>
      </w:r>
    </w:p>
    <w:p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</w:p>
    <w:p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2.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  </w:t>
      </w: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Date privind forţa de muncă si managementul proiectului</w:t>
      </w:r>
    </w:p>
    <w:p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Responsabil legal (nume, prenume, functie, studii si experienta profesionala) – relevante pentru proiect</w:t>
      </w:r>
    </w:p>
    <w:p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</w:p>
    <w:tbl>
      <w:tblPr>
        <w:tblW w:w="0" w:type="auto"/>
        <w:tblInd w:w="36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3003"/>
        <w:gridCol w:w="3244"/>
        <w:gridCol w:w="2680"/>
      </w:tblGrid>
      <w:tr w:rsidR="00D67366" w:rsidRPr="00D67366" w:rsidTr="00521DCE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FFFFFF"/>
            </w:tcBorders>
            <w:shd w:val="clear" w:color="auto" w:fill="800000"/>
          </w:tcPr>
          <w:p w:rsidR="00D67366" w:rsidRPr="00D67366" w:rsidRDefault="00D67366" w:rsidP="00521DC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Angajatorul</w:t>
            </w:r>
          </w:p>
        </w:tc>
        <w:tc>
          <w:tcPr>
            <w:tcW w:w="3244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800000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Functia avuta si principalele indatoriri</w:t>
            </w:r>
          </w:p>
        </w:tc>
        <w:tc>
          <w:tcPr>
            <w:tcW w:w="2680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800000"/>
            </w:tcBorders>
            <w:shd w:val="clear" w:color="auto" w:fill="800000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Perioada</w:t>
            </w:r>
          </w:p>
        </w:tc>
      </w:tr>
      <w:tr w:rsidR="00D67366" w:rsidRPr="00D67366" w:rsidTr="00521DCE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nil"/>
            </w:tcBorders>
          </w:tcPr>
          <w:p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  <w:tc>
          <w:tcPr>
            <w:tcW w:w="3244" w:type="dxa"/>
            <w:tcBorders>
              <w:top w:val="nil"/>
            </w:tcBorders>
          </w:tcPr>
          <w:p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</w:tr>
      <w:tr w:rsidR="00D67366" w:rsidRPr="00D67366" w:rsidTr="00521DCE">
        <w:tblPrEx>
          <w:tblCellMar>
            <w:top w:w="0" w:type="dxa"/>
            <w:bottom w:w="0" w:type="dxa"/>
          </w:tblCellMar>
        </w:tblPrEx>
        <w:tc>
          <w:tcPr>
            <w:tcW w:w="3003" w:type="dxa"/>
          </w:tcPr>
          <w:p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  <w:tc>
          <w:tcPr>
            <w:tcW w:w="3244" w:type="dxa"/>
          </w:tcPr>
          <w:p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  <w:tc>
          <w:tcPr>
            <w:tcW w:w="2680" w:type="dxa"/>
          </w:tcPr>
          <w:p w:rsidR="00D67366" w:rsidRPr="00D67366" w:rsidRDefault="00D67366" w:rsidP="00521DCE">
            <w:pPr>
              <w:jc w:val="both"/>
              <w:rPr>
                <w:rFonts w:asciiTheme="minorHAnsi" w:hAnsiTheme="minorHAnsi" w:cs="Calibri"/>
                <w:sz w:val="22"/>
                <w:szCs w:val="22"/>
                <w:lang w:val="ro-RO"/>
              </w:rPr>
            </w:pPr>
          </w:p>
        </w:tc>
      </w:tr>
    </w:tbl>
    <w:p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</w:p>
    <w:p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2.1 Total personal,                     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ab/>
        <w:t>………………………..</w:t>
      </w:r>
    </w:p>
    <w:p w:rsidR="00D67366" w:rsidRPr="00D67366" w:rsidRDefault="00D67366" w:rsidP="00D67366">
      <w:pPr>
        <w:rPr>
          <w:rFonts w:asciiTheme="minorHAnsi" w:hAnsiTheme="minorHAnsi" w:cs="Calibri"/>
          <w:i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din care personal de execuţie</w:t>
      </w: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ab/>
        <w:t xml:space="preserve">………………………..       </w:t>
      </w:r>
    </w:p>
    <w:p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2.2 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>Locuri de muncă nou-create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ab/>
        <w:t>………………………..</w:t>
      </w:r>
    </w:p>
    <w:p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</w:p>
    <w:p w:rsidR="00D67366" w:rsidRPr="00D67366" w:rsidRDefault="00D67366" w:rsidP="00D67366">
      <w:pPr>
        <w:jc w:val="both"/>
        <w:rPr>
          <w:rStyle w:val="tpt1"/>
          <w:rFonts w:asciiTheme="minorHAnsi" w:hAnsiTheme="minorHAnsi" w:cs="Calibri"/>
          <w:color w:val="FF0000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3. Devizele investiţiei, 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 xml:space="preserve">in conformitate cu preverile HG 28/09.01.2008, respectiv </w:t>
      </w:r>
      <w:r w:rsidRPr="00D67366">
        <w:rPr>
          <w:rStyle w:val="tpt1"/>
          <w:rFonts w:asciiTheme="minorHAnsi" w:hAnsiTheme="minorHAnsi" w:cs="Calibri"/>
          <w:b/>
          <w:color w:val="FF0000"/>
          <w:sz w:val="22"/>
          <w:szCs w:val="22"/>
          <w:lang w:val="ro-RO"/>
        </w:rPr>
        <w:t>- HG 907/2016</w:t>
      </w:r>
    </w:p>
    <w:p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.</w:t>
      </w: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 </w:t>
      </w:r>
    </w:p>
    <w:p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4. Finanţarea investiţiei</w:t>
      </w:r>
    </w:p>
    <w:p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Din valoarea totală a investiţiei de ……………..…..mii RON, sursele de finantare propuse sunt:</w:t>
      </w:r>
    </w:p>
    <w:p w:rsidR="00D67366" w:rsidRPr="00D67366" w:rsidRDefault="00D67366" w:rsidP="00D67366">
      <w:pPr>
        <w:ind w:left="360"/>
        <w:jc w:val="both"/>
        <w:rPr>
          <w:rFonts w:asciiTheme="minorHAnsi" w:hAnsiTheme="minorHAnsi" w:cs="Calibri"/>
          <w:sz w:val="22"/>
          <w:szCs w:val="22"/>
          <w:lang w:val="ro-RO"/>
        </w:rPr>
      </w:pPr>
    </w:p>
    <w:p w:rsidR="00D67366" w:rsidRPr="00D67366" w:rsidRDefault="00D67366" w:rsidP="00D67366">
      <w:pPr>
        <w:ind w:left="360" w:right="148"/>
        <w:jc w:val="both"/>
        <w:rPr>
          <w:rFonts w:asciiTheme="minorHAnsi" w:hAnsiTheme="minorHAnsi" w:cs="Calibri"/>
          <w:i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lastRenderedPageBreak/>
        <w:t xml:space="preserve">Pentru a se verifica incadrarea cheltuielilor eligibile din buget in limitele prevazute in fisa masurii se va utiliza cursul de schimb Euro /RON publicat pe pagina web a Bancii Central Europene </w:t>
      </w:r>
      <w:hyperlink r:id="rId8" w:history="1">
        <w:r w:rsidRPr="00D67366">
          <w:rPr>
            <w:rStyle w:val="Hyperlink"/>
            <w:rFonts w:asciiTheme="minorHAnsi" w:hAnsiTheme="minorHAnsi" w:cs="Calibri"/>
            <w:i/>
            <w:sz w:val="22"/>
            <w:szCs w:val="22"/>
            <w:lang w:val="ro-RO"/>
          </w:rPr>
          <w:t>www.ecb.int/index.html</w:t>
        </w:r>
      </w:hyperlink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 xml:space="preserve"> de la data intocmirii memoriului justificativ.</w:t>
      </w:r>
    </w:p>
    <w:p w:rsidR="00D67366" w:rsidRPr="00D67366" w:rsidRDefault="00D67366" w:rsidP="00D67366">
      <w:pPr>
        <w:ind w:left="360" w:right="148"/>
        <w:jc w:val="both"/>
        <w:rPr>
          <w:rFonts w:asciiTheme="minorHAnsi" w:hAnsiTheme="minorHAnsi" w:cs="Calibri"/>
          <w:bCs/>
          <w:sz w:val="22"/>
          <w:szCs w:val="22"/>
          <w:lang w:val="ro-RO"/>
        </w:rPr>
      </w:pPr>
    </w:p>
    <w:tbl>
      <w:tblPr>
        <w:tblW w:w="0" w:type="auto"/>
        <w:jc w:val="center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2888"/>
        <w:gridCol w:w="1201"/>
        <w:gridCol w:w="994"/>
        <w:gridCol w:w="900"/>
        <w:gridCol w:w="248"/>
        <w:gridCol w:w="854"/>
        <w:gridCol w:w="869"/>
        <w:gridCol w:w="854"/>
        <w:tblGridChange w:id="0">
          <w:tblGrid>
            <w:gridCol w:w="2888"/>
            <w:gridCol w:w="1201"/>
            <w:gridCol w:w="994"/>
            <w:gridCol w:w="900"/>
            <w:gridCol w:w="248"/>
            <w:gridCol w:w="854"/>
            <w:gridCol w:w="869"/>
            <w:gridCol w:w="854"/>
          </w:tblGrid>
        </w:tblGridChange>
      </w:tblGrid>
      <w:tr w:rsidR="00D67366" w:rsidRPr="00D67366" w:rsidTr="00521DCE">
        <w:trPr>
          <w:trHeight w:val="328"/>
          <w:jc w:val="center"/>
        </w:trPr>
        <w:tc>
          <w:tcPr>
            <w:tcW w:w="0" w:type="auto"/>
            <w:gridSpan w:val="8"/>
            <w:shd w:val="clear" w:color="auto" w:fill="auto"/>
            <w:vAlign w:val="center"/>
          </w:tcPr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bCs/>
                <w:i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i/>
                <w:color w:val="800000"/>
                <w:sz w:val="22"/>
                <w:szCs w:val="22"/>
                <w:lang w:val="ro-RO"/>
              </w:rPr>
              <w:t>Curs  Euro / RON  …………..din data de……..….</w:t>
            </w:r>
          </w:p>
        </w:tc>
      </w:tr>
      <w:tr w:rsidR="00D67366" w:rsidRPr="00D67366" w:rsidTr="00521DCE">
        <w:trPr>
          <w:trHeight w:val="333"/>
          <w:jc w:val="center"/>
        </w:trPr>
        <w:tc>
          <w:tcPr>
            <w:tcW w:w="0" w:type="auto"/>
            <w:shd w:val="clear" w:color="auto" w:fill="800000"/>
            <w:vAlign w:val="center"/>
          </w:tcPr>
          <w:p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 </w:t>
            </w:r>
          </w:p>
        </w:tc>
        <w:tc>
          <w:tcPr>
            <w:tcW w:w="2195" w:type="dxa"/>
            <w:gridSpan w:val="2"/>
            <w:shd w:val="clear" w:color="auto" w:fill="800000"/>
            <w:vAlign w:val="center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Cheltuieli eligibile</w:t>
            </w:r>
          </w:p>
        </w:tc>
        <w:tc>
          <w:tcPr>
            <w:tcW w:w="2002" w:type="dxa"/>
            <w:gridSpan w:val="3"/>
            <w:shd w:val="clear" w:color="auto" w:fill="800000"/>
            <w:vAlign w:val="center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Cheltuieli neeligibile</w:t>
            </w:r>
          </w:p>
        </w:tc>
        <w:tc>
          <w:tcPr>
            <w:tcW w:w="1723" w:type="dxa"/>
            <w:gridSpan w:val="2"/>
            <w:shd w:val="clear" w:color="auto" w:fill="800000"/>
            <w:vAlign w:val="center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 xml:space="preserve">Total </w:t>
            </w:r>
          </w:p>
        </w:tc>
      </w:tr>
      <w:tr w:rsidR="00D67366" w:rsidRPr="00D67366" w:rsidTr="00521DCE">
        <w:trPr>
          <w:trHeight w:val="289"/>
          <w:jc w:val="center"/>
        </w:trPr>
        <w:tc>
          <w:tcPr>
            <w:tcW w:w="0" w:type="auto"/>
            <w:shd w:val="clear" w:color="auto" w:fill="800000"/>
            <w:vAlign w:val="center"/>
          </w:tcPr>
          <w:p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201" w:type="dxa"/>
            <w:shd w:val="clear" w:color="auto" w:fill="800000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RON</w:t>
            </w:r>
          </w:p>
        </w:tc>
        <w:tc>
          <w:tcPr>
            <w:tcW w:w="994" w:type="dxa"/>
            <w:shd w:val="clear" w:color="auto" w:fill="800000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Euro</w:t>
            </w:r>
          </w:p>
        </w:tc>
        <w:tc>
          <w:tcPr>
            <w:tcW w:w="1148" w:type="dxa"/>
            <w:gridSpan w:val="2"/>
            <w:shd w:val="clear" w:color="auto" w:fill="800000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RON</w:t>
            </w:r>
          </w:p>
        </w:tc>
        <w:tc>
          <w:tcPr>
            <w:tcW w:w="854" w:type="dxa"/>
            <w:shd w:val="clear" w:color="auto" w:fill="800000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Euro</w:t>
            </w:r>
          </w:p>
        </w:tc>
        <w:tc>
          <w:tcPr>
            <w:tcW w:w="869" w:type="dxa"/>
            <w:shd w:val="clear" w:color="auto" w:fill="800000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RON</w:t>
            </w:r>
          </w:p>
        </w:tc>
        <w:tc>
          <w:tcPr>
            <w:tcW w:w="0" w:type="auto"/>
            <w:shd w:val="clear" w:color="auto" w:fill="800000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FFFFFF"/>
                <w:sz w:val="22"/>
                <w:szCs w:val="22"/>
                <w:lang w:val="ro-RO"/>
              </w:rPr>
              <w:t>Euro</w:t>
            </w:r>
          </w:p>
        </w:tc>
      </w:tr>
      <w:tr w:rsidR="00D67366" w:rsidRPr="00D67366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  <w:t>Ajutor public nerambursabil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2002" w:type="dxa"/>
            <w:gridSpan w:val="3"/>
            <w:shd w:val="clear" w:color="auto" w:fill="800000"/>
            <w:noWrap/>
            <w:vAlign w:val="bottom"/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  <w:t>Cofinantare privata, din care: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- autofinantare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- imprumuturi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-alte surse de finantare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  <w:t>Buget local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67366" w:rsidRPr="00D67366" w:rsidTr="00521DCE">
        <w:trPr>
          <w:trHeight w:val="255"/>
          <w:jc w:val="center"/>
        </w:trPr>
        <w:tc>
          <w:tcPr>
            <w:tcW w:w="0" w:type="auto"/>
            <w:shd w:val="clear" w:color="auto" w:fill="FFCC99"/>
            <w:vAlign w:val="center"/>
          </w:tcPr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bCs/>
                <w:color w:val="800000"/>
                <w:sz w:val="22"/>
                <w:szCs w:val="22"/>
                <w:lang w:val="ro-RO"/>
              </w:rPr>
              <w:t>TOTAL PROIECT</w:t>
            </w:r>
          </w:p>
        </w:tc>
        <w:tc>
          <w:tcPr>
            <w:tcW w:w="1201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102" w:type="dxa"/>
            <w:gridSpan w:val="2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shd w:val="clear" w:color="auto" w:fill="auto"/>
            <w:noWrap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</w:tbl>
    <w:p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</w:p>
    <w:p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</w:p>
    <w:p w:rsidR="00D67366" w:rsidRPr="00D67366" w:rsidRDefault="00D67366" w:rsidP="00D67366">
      <w:pPr>
        <w:jc w:val="both"/>
        <w:rPr>
          <w:rFonts w:asciiTheme="minorHAnsi" w:hAnsiTheme="minorHAnsi" w:cs="Calibri"/>
          <w:b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>5. Principalii indicatori tehnico-economici ai investiţiei</w:t>
      </w:r>
    </w:p>
    <w:p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5.1</w:t>
      </w:r>
      <w:r w:rsidRPr="00D67366">
        <w:rPr>
          <w:rFonts w:asciiTheme="minorHAnsi" w:hAnsiTheme="minorHAnsi" w:cs="Calibri"/>
          <w:b/>
          <w:sz w:val="22"/>
          <w:szCs w:val="22"/>
          <w:lang w:val="ro-RO"/>
        </w:rPr>
        <w:t xml:space="preserve"> </w:t>
      </w:r>
      <w:r w:rsidRPr="00D67366">
        <w:rPr>
          <w:rFonts w:asciiTheme="minorHAnsi" w:hAnsiTheme="minorHAnsi" w:cs="Calibri"/>
          <w:sz w:val="22"/>
          <w:szCs w:val="22"/>
          <w:lang w:val="ro-RO"/>
        </w:rPr>
        <w:t>Valoarea totală: ………..................................………..</w:t>
      </w:r>
    </w:p>
    <w:p w:rsidR="00D67366" w:rsidRPr="00D67366" w:rsidRDefault="00D67366" w:rsidP="00D67366">
      <w:pPr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5.2 Durata de realizare (luni): ………………………………</w:t>
      </w:r>
    </w:p>
    <w:p w:rsidR="00D67366" w:rsidRPr="00D67366" w:rsidRDefault="00D67366" w:rsidP="00D67366">
      <w:pPr>
        <w:jc w:val="both"/>
        <w:rPr>
          <w:rFonts w:asciiTheme="minorHAnsi" w:hAnsiTheme="minorHAnsi" w:cs="Calibri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sz w:val="22"/>
          <w:szCs w:val="22"/>
          <w:lang w:val="ro-RO"/>
        </w:rPr>
        <w:t>5.3 Grafic de esalonare a investitiei exprimat valoric pe luni si activitati: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1"/>
        <w:gridCol w:w="1507"/>
        <w:gridCol w:w="1440"/>
        <w:gridCol w:w="456"/>
        <w:gridCol w:w="1440"/>
        <w:gridCol w:w="960"/>
      </w:tblGrid>
      <w:tr w:rsidR="00D67366" w:rsidRPr="00D67366" w:rsidTr="00521D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21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</w:p>
          <w:p w:rsidR="00D67366" w:rsidRPr="00D67366" w:rsidRDefault="00D67366" w:rsidP="00521DCE">
            <w:pPr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sz w:val="22"/>
                <w:szCs w:val="22"/>
                <w:lang w:val="ro-RO"/>
              </w:rPr>
              <w:t>RON</w:t>
            </w:r>
          </w:p>
        </w:tc>
      </w:tr>
      <w:tr w:rsidR="00D67366" w:rsidRPr="00D67366" w:rsidTr="00521D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Indicatori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Luna 1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Luna 2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…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Luna n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67366" w:rsidRPr="00D67366" w:rsidRDefault="00D67366" w:rsidP="00521DCE">
            <w:pPr>
              <w:jc w:val="center"/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FFFFFF"/>
                <w:sz w:val="22"/>
                <w:szCs w:val="22"/>
                <w:lang w:val="ro-RO"/>
              </w:rPr>
              <w:t>Total</w:t>
            </w:r>
          </w:p>
        </w:tc>
      </w:tr>
      <w:tr w:rsidR="00D67366" w:rsidRPr="00D67366" w:rsidTr="00521D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Activitatea 1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Valoare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</w:tr>
      <w:tr w:rsidR="00D67366" w:rsidRPr="00D67366" w:rsidTr="00521D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Activitatea 2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</w:tr>
      <w:tr w:rsidR="00D67366" w:rsidRPr="00D67366" w:rsidTr="00521D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….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…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</w:tr>
      <w:tr w:rsidR="00D67366" w:rsidRPr="00D67366" w:rsidTr="00521D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Activitatea n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  <w:t>Valoare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rPr>
                <w:rFonts w:asciiTheme="minorHAnsi" w:hAnsiTheme="minorHAnsi" w:cs="Calibri"/>
                <w:color w:val="800000"/>
                <w:sz w:val="22"/>
                <w:szCs w:val="22"/>
                <w:lang w:val="ro-RO"/>
              </w:rPr>
            </w:pPr>
          </w:p>
        </w:tc>
      </w:tr>
      <w:tr w:rsidR="00D67366" w:rsidRPr="00D67366" w:rsidTr="00521DCE">
        <w:tblPrEx>
          <w:tblCellMar>
            <w:top w:w="0" w:type="dxa"/>
            <w:bottom w:w="0" w:type="dxa"/>
          </w:tblCellMar>
        </w:tblPrEx>
        <w:trPr>
          <w:trHeight w:val="60"/>
          <w:jc w:val="center"/>
        </w:trPr>
        <w:tc>
          <w:tcPr>
            <w:tcW w:w="2321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67366" w:rsidRPr="00D67366" w:rsidRDefault="00D67366" w:rsidP="00521DCE">
            <w:pPr>
              <w:pStyle w:val="Heading6"/>
              <w:rPr>
                <w:rFonts w:asciiTheme="minorHAnsi" w:hAnsiTheme="minorHAnsi" w:cs="Calibri"/>
                <w:lang w:val="ro-RO"/>
              </w:rPr>
            </w:pPr>
            <w:r w:rsidRPr="00D67366">
              <w:rPr>
                <w:rFonts w:asciiTheme="minorHAnsi" w:hAnsiTheme="minorHAnsi" w:cs="Calibri"/>
                <w:lang w:val="ro-RO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  <w:t>Suma (luna 1)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  <w:t>Suma (luna 2)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  <w:t>Suma (luna n)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67366" w:rsidRPr="00D67366" w:rsidRDefault="00D67366" w:rsidP="00521DCE">
            <w:pPr>
              <w:jc w:val="right"/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</w:pPr>
            <w:r w:rsidRPr="00D67366">
              <w:rPr>
                <w:rFonts w:asciiTheme="minorHAnsi" w:hAnsiTheme="minorHAnsi" w:cs="Calibri"/>
                <w:b/>
                <w:color w:val="800000"/>
                <w:sz w:val="22"/>
                <w:szCs w:val="22"/>
                <w:lang w:val="ro-RO"/>
              </w:rPr>
              <w:t>…</w:t>
            </w:r>
          </w:p>
        </w:tc>
      </w:tr>
    </w:tbl>
    <w:p w:rsidR="00D67366" w:rsidRDefault="00D67366" w:rsidP="00D67366">
      <w:pPr>
        <w:jc w:val="both"/>
        <w:rPr>
          <w:rFonts w:asciiTheme="minorHAnsi" w:hAnsiTheme="minorHAnsi" w:cs="Calibri"/>
          <w:i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In procesul de estimare a duratei de executie a obiectivelor de constructii si a planificarii activitatilor, incepand cu data semnarii contractului de finantare cu AFIR/CRFIR, proiectantul va lua in calcul si perioadele de timp friguros, neprielnice realizarii investitiilor de acest gen.</w:t>
      </w:r>
    </w:p>
    <w:p w:rsidR="00D67366" w:rsidRPr="00D67366" w:rsidRDefault="00D67366" w:rsidP="00D67366">
      <w:pPr>
        <w:jc w:val="both"/>
        <w:rPr>
          <w:rFonts w:asciiTheme="minorHAnsi" w:hAnsiTheme="minorHAnsi" w:cs="Calibri"/>
          <w:i/>
          <w:sz w:val="22"/>
          <w:szCs w:val="22"/>
          <w:lang w:val="ro-RO"/>
        </w:rPr>
      </w:pPr>
    </w:p>
    <w:p w:rsidR="00D67366" w:rsidRDefault="008270D8" w:rsidP="00D67366">
      <w:pPr>
        <w:jc w:val="both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Indicatori de monitorizare</w:t>
      </w:r>
    </w:p>
    <w:p w:rsidR="008270D8" w:rsidRPr="008270D8" w:rsidRDefault="008270D8" w:rsidP="008270D8">
      <w:pPr>
        <w:pStyle w:val="ListParagraph"/>
        <w:numPr>
          <w:ilvl w:val="0"/>
          <w:numId w:val="10"/>
        </w:numPr>
        <w:rPr>
          <w:rFonts w:asciiTheme="minorHAnsi" w:hAnsiTheme="minorHAnsi" w:cs="Calibri"/>
          <w:sz w:val="22"/>
          <w:szCs w:val="22"/>
          <w:lang w:val="ro-RO"/>
        </w:rPr>
      </w:pPr>
      <w:r w:rsidRPr="008270D8">
        <w:rPr>
          <w:rFonts w:asciiTheme="minorHAnsi" w:hAnsiTheme="minorHAnsi" w:cs="Calibri"/>
          <w:sz w:val="22"/>
          <w:szCs w:val="22"/>
          <w:lang w:val="ro-RO"/>
        </w:rPr>
        <w:t>Populația netă care beneficiază de servicii/infrastructuri îmbunătățite</w:t>
      </w:r>
    </w:p>
    <w:p w:rsidR="008270D8" w:rsidRPr="008270D8" w:rsidRDefault="008270D8" w:rsidP="008270D8">
      <w:pPr>
        <w:pStyle w:val="ListParagraph"/>
        <w:numPr>
          <w:ilvl w:val="0"/>
          <w:numId w:val="10"/>
        </w:numPr>
        <w:rPr>
          <w:rFonts w:asciiTheme="minorHAnsi" w:hAnsiTheme="minorHAnsi" w:cs="Calibri"/>
          <w:sz w:val="22"/>
          <w:szCs w:val="22"/>
          <w:lang w:val="ro-RO"/>
        </w:rPr>
      </w:pPr>
      <w:r w:rsidRPr="008270D8">
        <w:rPr>
          <w:rFonts w:asciiTheme="minorHAnsi" w:hAnsiTheme="minorHAnsi" w:cs="Calibri"/>
          <w:sz w:val="22"/>
          <w:szCs w:val="22"/>
          <w:lang w:val="ro-RO"/>
        </w:rPr>
        <w:t>Cheltuieli publice totale</w:t>
      </w:r>
    </w:p>
    <w:p w:rsidR="00D67366" w:rsidRPr="00D67366" w:rsidRDefault="00D67366" w:rsidP="00D67366">
      <w:pPr>
        <w:jc w:val="both"/>
        <w:rPr>
          <w:rFonts w:asciiTheme="minorHAnsi" w:hAnsiTheme="minorHAnsi" w:cs="Calibri"/>
          <w:i/>
          <w:sz w:val="22"/>
          <w:szCs w:val="22"/>
          <w:lang w:val="ro-RO"/>
        </w:rPr>
      </w:pPr>
      <w:bookmarkStart w:id="1" w:name="_GoBack"/>
      <w:bookmarkEnd w:id="1"/>
    </w:p>
    <w:p w:rsidR="00D67366" w:rsidRPr="00D67366" w:rsidRDefault="00D67366" w:rsidP="00D67366">
      <w:pPr>
        <w:jc w:val="center"/>
        <w:rPr>
          <w:rFonts w:asciiTheme="minorHAnsi" w:hAnsiTheme="minorHAnsi" w:cs="Calibri"/>
          <w:i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i/>
          <w:sz w:val="22"/>
          <w:szCs w:val="22"/>
          <w:lang w:val="ro-RO"/>
        </w:rPr>
        <w:t>***</w:t>
      </w:r>
    </w:p>
    <w:p w:rsidR="00D67366" w:rsidRPr="00D67366" w:rsidRDefault="00D67366" w:rsidP="00D67366">
      <w:pPr>
        <w:jc w:val="center"/>
        <w:rPr>
          <w:rFonts w:asciiTheme="minorHAnsi" w:hAnsiTheme="minorHAnsi" w:cs="Calibri"/>
          <w:b/>
          <w:i/>
          <w:color w:val="FF0000"/>
          <w:sz w:val="22"/>
          <w:szCs w:val="22"/>
          <w:lang w:val="ro-RO"/>
        </w:rPr>
      </w:pPr>
      <w:r w:rsidRPr="00D67366">
        <w:rPr>
          <w:rFonts w:asciiTheme="minorHAnsi" w:hAnsiTheme="minorHAnsi" w:cs="Calibri"/>
          <w:b/>
          <w:i/>
          <w:color w:val="FF0000"/>
          <w:sz w:val="22"/>
          <w:szCs w:val="22"/>
          <w:lang w:val="ro-RO"/>
        </w:rPr>
        <w:t>Pentru orice alte informatii si detalii suplimentare nu ezitati sa contactati expertii GAL !</w:t>
      </w:r>
    </w:p>
    <w:p w:rsidR="00D67366" w:rsidRPr="00D67366" w:rsidRDefault="00D67366">
      <w:pPr>
        <w:rPr>
          <w:rFonts w:asciiTheme="minorHAnsi" w:hAnsiTheme="minorHAnsi" w:cs="Calibri"/>
          <w:sz w:val="22"/>
          <w:szCs w:val="22"/>
          <w:lang w:val="ro-RO"/>
        </w:rPr>
      </w:pPr>
    </w:p>
    <w:sectPr w:rsidR="00D67366" w:rsidRPr="00D67366" w:rsidSect="00286E73">
      <w:headerReference w:type="default" r:id="rId9"/>
      <w:footerReference w:type="default" r:id="rId10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048" w:rsidRDefault="00251048" w:rsidP="00EC0FE8">
      <w:r>
        <w:separator/>
      </w:r>
    </w:p>
  </w:endnote>
  <w:endnote w:type="continuationSeparator" w:id="0">
    <w:p w:rsidR="00251048" w:rsidRDefault="00251048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 w:rsidP="00286E73">
    <w:pPr>
      <w:rPr>
        <w:rFonts w:cs="Calibri"/>
        <w:b/>
        <w:sz w:val="20"/>
        <w:szCs w:val="20"/>
        <w:lang w:val="ro-RO"/>
      </w:rPr>
    </w:pPr>
    <w:r w:rsidRPr="00286E7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es-ES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 w:rsidRPr="00286E73"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ro-RO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Com. Glimboca, Nr.405, CIF </w:t>
    </w:r>
    <w:r w:rsidRPr="00286E73">
      <w:rPr>
        <w:rStyle w:val="st"/>
        <w:rFonts w:ascii="Calibri Light" w:hAnsi="Calibri Light"/>
        <w:color w:val="385623"/>
        <w:sz w:val="20"/>
        <w:szCs w:val="20"/>
      </w:rPr>
      <w:t>32289355</w:t>
    </w:r>
  </w:p>
  <w:p w:rsidR="00286E73" w:rsidRDefault="00251048" w:rsidP="00286E73">
    <w:pPr>
      <w:pStyle w:val="Footer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:rsidR="00286E73" w:rsidRDefault="00286E73" w:rsidP="00286E73">
    <w:pPr>
      <w:pStyle w:val="Footer"/>
      <w:jc w:val="right"/>
    </w:pPr>
    <w:r w:rsidRPr="00286E73">
      <w:rPr>
        <w:sz w:val="20"/>
      </w:rPr>
      <w:fldChar w:fldCharType="begin"/>
    </w:r>
    <w:r w:rsidRPr="00286E73">
      <w:rPr>
        <w:sz w:val="20"/>
      </w:rPr>
      <w:instrText xml:space="preserve"> PAGE   \* MERGEFORMAT </w:instrText>
    </w:r>
    <w:r w:rsidRPr="00286E73">
      <w:rPr>
        <w:sz w:val="20"/>
      </w:rPr>
      <w:fldChar w:fldCharType="separate"/>
    </w:r>
    <w:r w:rsidR="008270D8">
      <w:rPr>
        <w:noProof/>
        <w:sz w:val="20"/>
      </w:rPr>
      <w:t>2</w:t>
    </w:r>
    <w:r w:rsidRPr="00286E73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048" w:rsidRDefault="00251048" w:rsidP="00EC0FE8">
      <w:r>
        <w:separator/>
      </w:r>
    </w:p>
  </w:footnote>
  <w:footnote w:type="continuationSeparator" w:id="0">
    <w:p w:rsidR="00251048" w:rsidRDefault="00251048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>
    <w:pPr>
      <w:pStyle w:val="Head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9"/>
  </w:num>
  <w:num w:numId="7">
    <w:abstractNumId w:val="4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1E3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66E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909BF"/>
    <w:rsid w:val="00190C7B"/>
    <w:rsid w:val="00190EDB"/>
    <w:rsid w:val="00190FFB"/>
    <w:rsid w:val="00191E65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1048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6E73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854"/>
    <w:rsid w:val="00365AE8"/>
    <w:rsid w:val="0036610F"/>
    <w:rsid w:val="00366BDB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FC1"/>
    <w:rsid w:val="0039601B"/>
    <w:rsid w:val="00396AED"/>
    <w:rsid w:val="0039708F"/>
    <w:rsid w:val="003A0354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45B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206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AE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5AA2"/>
    <w:rsid w:val="00636F7B"/>
    <w:rsid w:val="00637912"/>
    <w:rsid w:val="00640307"/>
    <w:rsid w:val="00642396"/>
    <w:rsid w:val="006437FC"/>
    <w:rsid w:val="006442A7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2F65"/>
    <w:rsid w:val="006A4E67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87ACA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270D8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E24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1055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BB1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5CA7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1F8C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5B2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530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0750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366"/>
    <w:rsid w:val="00D6740C"/>
    <w:rsid w:val="00D6747B"/>
    <w:rsid w:val="00D677C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595B"/>
    <w:rsid w:val="00D7596F"/>
    <w:rsid w:val="00D75F9E"/>
    <w:rsid w:val="00D7669A"/>
    <w:rsid w:val="00D7689C"/>
    <w:rsid w:val="00D775C0"/>
    <w:rsid w:val="00D779C9"/>
    <w:rsid w:val="00D80D2D"/>
    <w:rsid w:val="00D833FE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16E4E"/>
    <w:rsid w:val="00E2035D"/>
    <w:rsid w:val="00E225C5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6210"/>
    <w:rsid w:val="00EE7DB5"/>
    <w:rsid w:val="00EF0ABC"/>
    <w:rsid w:val="00EF1467"/>
    <w:rsid w:val="00EF155B"/>
    <w:rsid w:val="00EF1C17"/>
    <w:rsid w:val="00EF218A"/>
    <w:rsid w:val="00EF3716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54"/>
    <w:rsid w:val="00FE20BF"/>
    <w:rsid w:val="00FE3533"/>
    <w:rsid w:val="00FE37B1"/>
    <w:rsid w:val="00FE3D64"/>
    <w:rsid w:val="00FE4205"/>
    <w:rsid w:val="00FE42EE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DE90AA-C049-4555-B642-856F65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67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DefaultParagraphFon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DefaultParagraphFon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DefaultParagraphFont"/>
    <w:rsid w:val="00CE0C7C"/>
  </w:style>
  <w:style w:type="paragraph" w:styleId="ListParagraph">
    <w:name w:val="List Paragraph"/>
    <w:basedOn w:val="Normal"/>
    <w:uiPriority w:val="34"/>
    <w:qFormat/>
    <w:rsid w:val="00A3472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A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35AA2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9C5C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286E73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286E73"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D67366"/>
    <w:rPr>
      <w:rFonts w:ascii="Times New Roman" w:eastAsia="Times New Roman" w:hAnsi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b.int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altaragugulanilor.r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3178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Adrian Rus</cp:lastModifiedBy>
  <cp:revision>3</cp:revision>
  <dcterms:created xsi:type="dcterms:W3CDTF">2017-11-13T15:57:00Z</dcterms:created>
  <dcterms:modified xsi:type="dcterms:W3CDTF">2017-11-13T16:13:00Z</dcterms:modified>
</cp:coreProperties>
</file>